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67D" w:rsidRDefault="0002167D" w:rsidP="0002167D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-474980</wp:posOffset>
            </wp:positionV>
            <wp:extent cx="900000" cy="900000"/>
            <wp:effectExtent l="0" t="0" r="0" b="0"/>
            <wp:wrapNone/>
            <wp:docPr id="1" name="Picture 1" descr="http://web.tpp.ac.th/60/wp-content/uploads/2017/04/logot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tpp.ac.th/60/wp-content/uploads/2017/04/logotp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3124" w:rsidRDefault="005A3124" w:rsidP="0002167D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EC3802" w:rsidRPr="005A3124" w:rsidRDefault="00E7417A" w:rsidP="0002167D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E7417A">
        <w:rPr>
          <w:rFonts w:ascii="TH SarabunPSK" w:hAnsi="TH SarabunPSK" w:cs="TH SarabunPSK" w:hint="cs"/>
          <w:b/>
          <w:bCs/>
          <w:sz w:val="28"/>
          <w:szCs w:val="36"/>
          <w:cs/>
        </w:rPr>
        <w:t>แบบรายงานผลการจัดการเรียนการสอนออนไลน์</w:t>
      </w:r>
      <w:r w:rsidR="005A3124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5A3124" w:rsidRPr="005A3124">
        <w:rPr>
          <w:rFonts w:ascii="TH SarabunPSK" w:hAnsi="TH SarabunPSK" w:cs="TH SarabunPSK" w:hint="cs"/>
          <w:b/>
          <w:bCs/>
          <w:sz w:val="36"/>
          <w:szCs w:val="36"/>
          <w:cs/>
        </w:rPr>
        <w:t>ในสถานการณ์การแพร่ระบาด</w:t>
      </w:r>
      <w:r w:rsidR="0002167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5A3124" w:rsidRPr="005A312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ของโรคติดเชื้อไวรัสโคโรนา </w:t>
      </w:r>
      <w:r w:rsidR="005A3124" w:rsidRPr="005A3124">
        <w:rPr>
          <w:rFonts w:ascii="TH SarabunPSK" w:hAnsi="TH SarabunPSK" w:cs="TH SarabunPSK"/>
          <w:b/>
          <w:bCs/>
          <w:sz w:val="36"/>
          <w:szCs w:val="36"/>
        </w:rPr>
        <w:t xml:space="preserve">2019 </w:t>
      </w:r>
      <w:r w:rsidR="005A3124" w:rsidRPr="005A3124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5A3124" w:rsidRPr="005A3124">
        <w:rPr>
          <w:rFonts w:ascii="TH SarabunPSK" w:hAnsi="TH SarabunPSK" w:cs="TH SarabunPSK"/>
          <w:b/>
          <w:bCs/>
          <w:sz w:val="36"/>
          <w:szCs w:val="36"/>
        </w:rPr>
        <w:t>COVID</w:t>
      </w:r>
      <w:r w:rsidR="005A3124" w:rsidRPr="005A3124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="005A3124" w:rsidRPr="005A3124">
        <w:rPr>
          <w:rFonts w:ascii="TH SarabunPSK" w:hAnsi="TH SarabunPSK" w:cs="TH SarabunPSK"/>
          <w:b/>
          <w:bCs/>
          <w:sz w:val="36"/>
          <w:szCs w:val="36"/>
        </w:rPr>
        <w:t>19</w:t>
      </w:r>
      <w:r w:rsidR="005A3124" w:rsidRPr="005A3124">
        <w:rPr>
          <w:rFonts w:ascii="TH SarabunPSK" w:hAnsi="TH SarabunPSK" w:cs="TH SarabunPSK"/>
          <w:b/>
          <w:bCs/>
          <w:sz w:val="36"/>
          <w:szCs w:val="36"/>
          <w:cs/>
        </w:rPr>
        <w:t xml:space="preserve">) </w:t>
      </w:r>
      <w:r w:rsidR="005A3124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ประจำปีการศึกษา </w:t>
      </w:r>
      <w:r w:rsidR="005A3124" w:rsidRPr="005A3124">
        <w:rPr>
          <w:rFonts w:ascii="TH SarabunPSK" w:hAnsi="TH SarabunPSK" w:cs="TH SarabunPSK"/>
          <w:b/>
          <w:bCs/>
          <w:sz w:val="36"/>
          <w:szCs w:val="44"/>
        </w:rPr>
        <w:t>2564</w:t>
      </w:r>
    </w:p>
    <w:p w:rsidR="00E7417A" w:rsidRDefault="005A3124" w:rsidP="0002167D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โรงเรียนทีปราษฎร์พิทยา</w:t>
      </w:r>
      <w:bookmarkStart w:id="0" w:name="_GoBack"/>
      <w:bookmarkEnd w:id="0"/>
    </w:p>
    <w:p w:rsidR="009A2B98" w:rsidRDefault="009A2B98" w:rsidP="0002167D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6"/>
          <w:szCs w:val="36"/>
          <w:u w:val="dotted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ชื่อครูผู้สอน </w:t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   </w:t>
      </w:r>
    </w:p>
    <w:p w:rsidR="009A2B98" w:rsidRPr="009A2B98" w:rsidRDefault="009A2B98" w:rsidP="0002167D">
      <w:pPr>
        <w:spacing w:after="0" w:line="240" w:lineRule="auto"/>
        <w:ind w:right="-613"/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 w:rsidRPr="009A2B98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:rsidR="009E6EF6" w:rsidRPr="00175DDC" w:rsidRDefault="009E6EF6" w:rsidP="0002167D">
      <w:pPr>
        <w:spacing w:after="0" w:line="240" w:lineRule="auto"/>
        <w:ind w:right="-613"/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tbl>
      <w:tblPr>
        <w:tblStyle w:val="TableGrid"/>
        <w:tblpPr w:leftFromText="180" w:rightFromText="180" w:vertAnchor="text" w:horzAnchor="margin" w:tblpX="-147" w:tblpY="3"/>
        <w:tblW w:w="10079" w:type="dxa"/>
        <w:tblLook w:val="04A0" w:firstRow="1" w:lastRow="0" w:firstColumn="1" w:lastColumn="0" w:noHBand="0" w:noVBand="1"/>
      </w:tblPr>
      <w:tblGrid>
        <w:gridCol w:w="2540"/>
        <w:gridCol w:w="974"/>
        <w:gridCol w:w="1017"/>
        <w:gridCol w:w="1134"/>
        <w:gridCol w:w="1276"/>
        <w:gridCol w:w="1134"/>
        <w:gridCol w:w="2004"/>
      </w:tblGrid>
      <w:tr w:rsidR="008B499D" w:rsidTr="008F661F">
        <w:tc>
          <w:tcPr>
            <w:tcW w:w="2540" w:type="dxa"/>
            <w:vAlign w:val="center"/>
          </w:tcPr>
          <w:p w:rsidR="008B499D" w:rsidRDefault="008B499D" w:rsidP="008B499D">
            <w:pPr>
              <w:ind w:right="-13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974" w:type="dxa"/>
            <w:vAlign w:val="center"/>
          </w:tcPr>
          <w:p w:rsidR="008B499D" w:rsidRDefault="008B499D" w:rsidP="008B499D">
            <w:pPr>
              <w:ind w:right="-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1017" w:type="dxa"/>
            <w:vAlign w:val="center"/>
          </w:tcPr>
          <w:p w:rsidR="008B499D" w:rsidRDefault="008B499D" w:rsidP="008B499D">
            <w:pPr>
              <w:ind w:right="-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จำนวนนักเรียนทั้งหมด</w:t>
            </w:r>
          </w:p>
        </w:tc>
        <w:tc>
          <w:tcPr>
            <w:tcW w:w="1134" w:type="dxa"/>
            <w:vAlign w:val="center"/>
          </w:tcPr>
          <w:p w:rsidR="008B499D" w:rsidRDefault="008B499D" w:rsidP="008B499D">
            <w:pPr>
              <w:ind w:right="-56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จำนวนนักเรียนที่มีปัญหา</w:t>
            </w:r>
          </w:p>
        </w:tc>
        <w:tc>
          <w:tcPr>
            <w:tcW w:w="1276" w:type="dxa"/>
            <w:vAlign w:val="center"/>
          </w:tcPr>
          <w:p w:rsidR="008B499D" w:rsidRDefault="008B499D" w:rsidP="008B499D">
            <w:pPr>
              <w:ind w:left="-11" w:right="-5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จำนวนนักเรียนที่แก้ปัญหาได้</w:t>
            </w:r>
          </w:p>
        </w:tc>
        <w:tc>
          <w:tcPr>
            <w:tcW w:w="1134" w:type="dxa"/>
            <w:vAlign w:val="center"/>
          </w:tcPr>
          <w:p w:rsidR="008B499D" w:rsidRDefault="008B499D" w:rsidP="008B499D">
            <w:pPr>
              <w:ind w:left="-46" w:right="-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จำนวนนักเรียนที่ไม่สามารถแก้ปัญหาได้</w:t>
            </w:r>
          </w:p>
        </w:tc>
        <w:tc>
          <w:tcPr>
            <w:tcW w:w="2004" w:type="dxa"/>
            <w:vAlign w:val="center"/>
          </w:tcPr>
          <w:p w:rsidR="008B499D" w:rsidRDefault="008B499D" w:rsidP="008B499D">
            <w:pPr>
              <w:ind w:left="-124" w:right="-9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สาเหตุที่ไม่สามารถแก้ไขได้</w:t>
            </w:r>
          </w:p>
        </w:tc>
      </w:tr>
      <w:tr w:rsidR="008B499D" w:rsidTr="008F661F">
        <w:tc>
          <w:tcPr>
            <w:tcW w:w="2540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99D" w:rsidTr="008F661F">
        <w:tc>
          <w:tcPr>
            <w:tcW w:w="2540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99D" w:rsidTr="008F661F">
        <w:tc>
          <w:tcPr>
            <w:tcW w:w="2540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99D" w:rsidTr="008F661F">
        <w:tc>
          <w:tcPr>
            <w:tcW w:w="2540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99D" w:rsidTr="008F661F">
        <w:tc>
          <w:tcPr>
            <w:tcW w:w="2540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499D" w:rsidTr="008F661F">
        <w:tc>
          <w:tcPr>
            <w:tcW w:w="2540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7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04" w:type="dxa"/>
          </w:tcPr>
          <w:p w:rsidR="008B499D" w:rsidRDefault="008B499D" w:rsidP="008B499D">
            <w:pPr>
              <w:ind w:right="-61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E6EF6" w:rsidRDefault="009E6EF6" w:rsidP="009E6EF6">
      <w:pPr>
        <w:pStyle w:val="ListParagraph"/>
        <w:spacing w:after="0" w:line="240" w:lineRule="auto"/>
        <w:ind w:left="360" w:right="-613"/>
        <w:rPr>
          <w:rFonts w:ascii="TH SarabunPSK" w:hAnsi="TH SarabunPSK" w:cs="TH SarabunPSK"/>
          <w:b/>
          <w:bCs/>
          <w:sz w:val="32"/>
          <w:szCs w:val="32"/>
        </w:rPr>
      </w:pPr>
    </w:p>
    <w:p w:rsidR="00E7417A" w:rsidRPr="009E6EF6" w:rsidRDefault="009E6EF6" w:rsidP="009E6EF6">
      <w:pPr>
        <w:spacing w:after="0" w:line="240" w:lineRule="auto"/>
        <w:ind w:right="-613"/>
        <w:rPr>
          <w:rFonts w:ascii="TH SarabunPSK" w:hAnsi="TH SarabunPSK" w:cs="TH SarabunPSK"/>
          <w:b/>
          <w:bCs/>
          <w:sz w:val="32"/>
          <w:szCs w:val="32"/>
        </w:rPr>
      </w:pPr>
      <w:r w:rsidRPr="009E6EF6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รายชื่อนักเรียนที่ไม่สามารถแก้ปัญหาได้</w:t>
      </w:r>
    </w:p>
    <w:p w:rsidR="00175DDC" w:rsidRDefault="00175DDC" w:rsidP="0002167D">
      <w:pPr>
        <w:spacing w:after="0" w:line="240" w:lineRule="auto"/>
        <w:ind w:right="-613"/>
        <w:rPr>
          <w:rFonts w:ascii="TH SarabunPSK" w:hAnsi="TH SarabunPSK" w:cs="TH SarabunPSK"/>
          <w:sz w:val="32"/>
          <w:szCs w:val="32"/>
          <w:u w:val="dotted"/>
        </w:rPr>
      </w:pP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  <w:r w:rsidRPr="005A3124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7417A" w:rsidRDefault="00E7417A" w:rsidP="0002167D">
      <w:pPr>
        <w:spacing w:after="0" w:line="240" w:lineRule="auto"/>
        <w:ind w:right="-613"/>
        <w:rPr>
          <w:rFonts w:ascii="TH SarabunPSK" w:hAnsi="TH SarabunPSK" w:cs="TH SarabunPSK"/>
          <w:b/>
          <w:bCs/>
          <w:sz w:val="32"/>
          <w:szCs w:val="32"/>
        </w:rPr>
      </w:pPr>
    </w:p>
    <w:p w:rsidR="009E6EF6" w:rsidRDefault="009E6EF6" w:rsidP="0002167D">
      <w:pPr>
        <w:spacing w:after="0" w:line="240" w:lineRule="auto"/>
        <w:ind w:right="-613"/>
        <w:rPr>
          <w:rFonts w:ascii="TH SarabunPSK" w:hAnsi="TH SarabunPSK" w:cs="TH SarabunPSK"/>
          <w:b/>
          <w:bCs/>
          <w:sz w:val="32"/>
          <w:szCs w:val="32"/>
        </w:rPr>
      </w:pPr>
    </w:p>
    <w:p w:rsidR="009E6EF6" w:rsidRPr="009A2B98" w:rsidRDefault="009E6EF6" w:rsidP="0002167D">
      <w:pPr>
        <w:spacing w:after="0" w:line="240" w:lineRule="auto"/>
        <w:ind w:right="-613"/>
        <w:rPr>
          <w:rFonts w:ascii="TH SarabunPSK" w:hAnsi="TH SarabunPSK" w:cs="TH SarabunPSK"/>
          <w:b/>
          <w:bCs/>
          <w:sz w:val="32"/>
          <w:szCs w:val="32"/>
        </w:rPr>
      </w:pPr>
    </w:p>
    <w:p w:rsidR="005A3124" w:rsidRPr="00256ACA" w:rsidRDefault="005A3124" w:rsidP="0002167D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sz w:val="32"/>
          <w:szCs w:val="32"/>
          <w:cs/>
        </w:rPr>
        <w:t>……………….……………………............</w:t>
      </w:r>
    </w:p>
    <w:p w:rsidR="005A3124" w:rsidRPr="00256ACA" w:rsidRDefault="005A3124" w:rsidP="00021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(……</w:t>
      </w:r>
      <w:r>
        <w:rPr>
          <w:rFonts w:ascii="TH SarabunPSK" w:hAnsi="TH SarabunPSK" w:cs="TH SarabunPSK"/>
          <w:sz w:val="32"/>
          <w:szCs w:val="32"/>
          <w:cs/>
        </w:rPr>
        <w:t>……..</w:t>
      </w:r>
      <w:r w:rsidRPr="00256ACA">
        <w:rPr>
          <w:rFonts w:ascii="TH SarabunPSK" w:hAnsi="TH SarabunPSK" w:cs="TH SarabunPSK"/>
          <w:sz w:val="32"/>
          <w:szCs w:val="32"/>
          <w:cs/>
        </w:rPr>
        <w:t>……………………………….)</w:t>
      </w:r>
    </w:p>
    <w:p w:rsidR="005A3124" w:rsidRDefault="005A3124" w:rsidP="000216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ครูผู้สอน</w:t>
      </w:r>
    </w:p>
    <w:sectPr w:rsidR="005A3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018AB"/>
    <w:multiLevelType w:val="hybridMultilevel"/>
    <w:tmpl w:val="B8CCEEF8"/>
    <w:lvl w:ilvl="0" w:tplc="4F223BA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7A"/>
    <w:rsid w:val="0002167D"/>
    <w:rsid w:val="00175DDC"/>
    <w:rsid w:val="005A3124"/>
    <w:rsid w:val="008B499D"/>
    <w:rsid w:val="008F661F"/>
    <w:rsid w:val="009A2B98"/>
    <w:rsid w:val="009E6EF6"/>
    <w:rsid w:val="00E7417A"/>
    <w:rsid w:val="00E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87EB6-F9D0-4D5B-8DE9-266058C7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A"/>
    <w:pPr>
      <w:ind w:left="720"/>
      <w:contextualSpacing/>
    </w:pPr>
  </w:style>
  <w:style w:type="table" w:styleId="TableGrid">
    <w:name w:val="Table Grid"/>
    <w:basedOn w:val="TableNormal"/>
    <w:uiPriority w:val="39"/>
    <w:rsid w:val="009A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2021-08-31T09:44:00Z</dcterms:created>
  <dcterms:modified xsi:type="dcterms:W3CDTF">2021-08-31T13:49:00Z</dcterms:modified>
</cp:coreProperties>
</file>